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B00" w:rsidRPr="00F2586C" w:rsidRDefault="00C74C9D" w:rsidP="00CC7B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русский язык </w:t>
      </w:r>
      <w:r w:rsidR="00CC7B0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CC7B00" w:rsidRPr="00F2586C">
        <w:rPr>
          <w:rFonts w:ascii="Times New Roman" w:hAnsi="Times New Roman" w:cs="Times New Roman"/>
          <w:b/>
          <w:sz w:val="24"/>
          <w:szCs w:val="24"/>
        </w:rPr>
        <w:t>класс</w:t>
      </w:r>
      <w:r w:rsidR="00CC7B0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(2 урока)</w:t>
      </w:r>
      <w:r w:rsidR="00CC7B00">
        <w:rPr>
          <w:rFonts w:ascii="Times New Roman" w:hAnsi="Times New Roman" w:cs="Times New Roman"/>
          <w:sz w:val="24"/>
          <w:szCs w:val="24"/>
        </w:rPr>
        <w:t xml:space="preserve"> </w:t>
      </w:r>
      <w:r w:rsidR="00CC7B00" w:rsidRPr="00F258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 w:rsidR="00CC7B00" w:rsidRPr="00F2586C">
        <w:rPr>
          <w:rFonts w:ascii="Times New Roman" w:hAnsi="Times New Roman" w:cs="Times New Roman"/>
          <w:sz w:val="24"/>
          <w:szCs w:val="24"/>
        </w:rPr>
        <w:t>Учитель:</w:t>
      </w:r>
      <w:r w:rsidR="007F677A">
        <w:rPr>
          <w:rFonts w:ascii="Times New Roman" w:hAnsi="Times New Roman" w:cs="Times New Roman"/>
          <w:sz w:val="24"/>
          <w:szCs w:val="24"/>
        </w:rPr>
        <w:t xml:space="preserve"> Фархутдинова Р. Х</w:t>
      </w:r>
      <w:r w:rsidR="00CC7B00" w:rsidRPr="00F2586C">
        <w:rPr>
          <w:rFonts w:ascii="Times New Roman" w:hAnsi="Times New Roman" w:cs="Times New Roman"/>
          <w:sz w:val="24"/>
          <w:szCs w:val="24"/>
        </w:rPr>
        <w:t xml:space="preserve">. </w:t>
      </w:r>
      <w:r w:rsidR="00CC7B00" w:rsidRPr="00F2586C">
        <w:rPr>
          <w:rFonts w:ascii="Times New Roman" w:hAnsi="Times New Roman" w:cs="Times New Roman"/>
          <w:sz w:val="24"/>
          <w:szCs w:val="24"/>
        </w:rPr>
        <w:tab/>
      </w:r>
      <w:r w:rsidR="00CC7B00" w:rsidRPr="00F2586C">
        <w:rPr>
          <w:rFonts w:ascii="Times New Roman" w:hAnsi="Times New Roman" w:cs="Times New Roman"/>
          <w:sz w:val="24"/>
          <w:szCs w:val="24"/>
        </w:rPr>
        <w:tab/>
      </w:r>
      <w:r w:rsidR="00CC7B00" w:rsidRPr="00F2586C">
        <w:rPr>
          <w:rFonts w:ascii="Times New Roman" w:hAnsi="Times New Roman" w:cs="Times New Roman"/>
          <w:sz w:val="24"/>
          <w:szCs w:val="24"/>
        </w:rPr>
        <w:tab/>
      </w:r>
    </w:p>
    <w:p w:rsidR="00CC7B00" w:rsidRPr="00F2586C" w:rsidRDefault="00CC7B00" w:rsidP="00CC7B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0</w:t>
      </w:r>
      <w:r w:rsidR="007F677A">
        <w:rPr>
          <w:rFonts w:ascii="Times New Roman" w:hAnsi="Times New Roman" w:cs="Times New Roman"/>
          <w:sz w:val="24"/>
          <w:szCs w:val="24"/>
        </w:rPr>
        <w:t>6</w:t>
      </w:r>
      <w:r w:rsidRPr="00F2586C">
        <w:rPr>
          <w:rFonts w:ascii="Times New Roman" w:hAnsi="Times New Roman" w:cs="Times New Roman"/>
          <w:sz w:val="24"/>
          <w:szCs w:val="24"/>
        </w:rPr>
        <w:t>.04.2020</w:t>
      </w:r>
    </w:p>
    <w:p w:rsidR="00CC7B00" w:rsidRDefault="00CC7B00" w:rsidP="00CC7B00">
      <w:pPr>
        <w:rPr>
          <w:b/>
        </w:rPr>
      </w:pPr>
      <w:r w:rsidRPr="00F2586C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931AB8">
        <w:rPr>
          <w:b/>
        </w:rPr>
        <w:t>Глагол.</w:t>
      </w:r>
      <w:r w:rsidRPr="00931AB8">
        <w:t xml:space="preserve"> Повторение </w:t>
      </w:r>
      <w:proofErr w:type="gramStart"/>
      <w:r w:rsidRPr="00931AB8">
        <w:t>изученного</w:t>
      </w:r>
      <w:proofErr w:type="gramEnd"/>
      <w:r w:rsidRPr="00931AB8">
        <w:t xml:space="preserve"> в 5 классе. </w:t>
      </w:r>
      <w:r w:rsidRPr="00931AB8">
        <w:rPr>
          <w:rFonts w:ascii="Times New Roman" w:hAnsi="Times New Roman" w:cs="Times New Roman"/>
          <w:sz w:val="24"/>
          <w:szCs w:val="24"/>
        </w:rPr>
        <w:t>Спряжение глагола.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AB8">
        <w:rPr>
          <w:rFonts w:ascii="Times New Roman" w:eastAsia="Calibri" w:hAnsi="Times New Roman" w:cs="Times New Roman"/>
          <w:sz w:val="24"/>
          <w:szCs w:val="24"/>
        </w:rPr>
        <w:t>Применение знаний по морфологии в практике правописания</w:t>
      </w:r>
      <w:r w:rsidRPr="00F2586C">
        <w:rPr>
          <w:b/>
        </w:rPr>
        <w:t xml:space="preserve"> </w:t>
      </w:r>
      <w:r w:rsidR="00C74C9D">
        <w:rPr>
          <w:b/>
        </w:rPr>
        <w:t xml:space="preserve"> </w:t>
      </w:r>
    </w:p>
    <w:p w:rsidR="00CC7B00" w:rsidRDefault="00CC7B00" w:rsidP="00CC7B00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F2586C">
        <w:rPr>
          <w:b/>
        </w:rPr>
        <w:t>Изучение темы:</w:t>
      </w:r>
    </w:p>
    <w:p w:rsidR="00CC7B00" w:rsidRPr="00F2586C" w:rsidRDefault="00CC7B00" w:rsidP="00CC7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492">
        <w:t>Изучить материал на стр</w:t>
      </w:r>
      <w:r>
        <w:t xml:space="preserve">анице </w:t>
      </w:r>
      <w:r w:rsidRPr="00960492">
        <w:t xml:space="preserve">  учебника 100</w:t>
      </w:r>
    </w:p>
    <w:p w:rsidR="00CC7B00" w:rsidRPr="00960492" w:rsidRDefault="00CC7B00" w:rsidP="00CC7B00">
      <w:pPr>
        <w:pStyle w:val="a3"/>
        <w:shd w:val="clear" w:color="auto" w:fill="FFFFFF"/>
        <w:spacing w:before="0" w:beforeAutospacing="0" w:after="0" w:afterAutospacing="0"/>
      </w:pPr>
    </w:p>
    <w:p w:rsidR="00CC7B00" w:rsidRDefault="00CC7B00" w:rsidP="00CC7B0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Что такое глагол?</w:t>
      </w:r>
    </w:p>
    <w:p w:rsidR="00CC7B00" w:rsidRDefault="00CC7B00" w:rsidP="00CC7B0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Что такое неопределённая форма глагола?</w:t>
      </w:r>
    </w:p>
    <w:p w:rsidR="00CC7B00" w:rsidRDefault="00CC7B00" w:rsidP="00CC7B0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На какие вопросы отвечают глаголы?</w:t>
      </w:r>
    </w:p>
    <w:p w:rsidR="00CC7B00" w:rsidRDefault="00CC7B00" w:rsidP="00CC7B0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Какие виды имеет глагол? Как можно их определить?</w:t>
      </w:r>
    </w:p>
    <w:p w:rsidR="00CC7B00" w:rsidRDefault="00CC7B00" w:rsidP="00CC7B0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Расскажите о спряжениях глагола. Приведите примеры.</w:t>
      </w:r>
    </w:p>
    <w:p w:rsidR="00CC7B00" w:rsidRDefault="00CC7B00" w:rsidP="00CC7B0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В какой форме глаголы изменяются по родам?</w:t>
      </w:r>
    </w:p>
    <w:p w:rsidR="00CC7B00" w:rsidRDefault="00CC7B00" w:rsidP="00CC7B0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Какие формы времени имеют глаголы?</w:t>
      </w:r>
    </w:p>
    <w:p w:rsidR="00CC7B00" w:rsidRDefault="00CC7B00" w:rsidP="00CC7B0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Какова синтаксическая роль глагола?</w:t>
      </w:r>
    </w:p>
    <w:p w:rsidR="00CC7B00" w:rsidRPr="00F2586C" w:rsidRDefault="00CC7B00" w:rsidP="00CC7B00">
      <w:pPr>
        <w:rPr>
          <w:color w:val="000000"/>
        </w:rPr>
      </w:pP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Глагол </w:t>
      </w:r>
      <w:r w:rsidRPr="0096049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— самостоятельная часть речи, которая обозначает действие и отвечает на вопросы «</w:t>
      </w:r>
      <w:r w:rsidRPr="0096049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Что делать?</w:t>
      </w:r>
      <w:r w:rsidRPr="0096049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»,</w:t>
      </w:r>
      <w:r w:rsidRPr="0096049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 «</w:t>
      </w:r>
      <w:r w:rsidRPr="0096049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Что сделать?</w:t>
      </w:r>
      <w:r w:rsidRPr="0096049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»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color w:val="4E4E3F"/>
          <w:sz w:val="45"/>
          <w:szCs w:val="45"/>
          <w:lang w:eastAsia="ru-RU"/>
        </w:rPr>
      </w:pPr>
      <w:r w:rsidRPr="00960492">
        <w:rPr>
          <w:rFonts w:ascii="Arial" w:eastAsia="Times New Roman" w:hAnsi="Arial" w:cs="Arial"/>
          <w:color w:val="4E4E3F"/>
          <w:sz w:val="45"/>
          <w:szCs w:val="45"/>
          <w:lang w:eastAsia="ru-RU"/>
        </w:rPr>
        <w:t>Вид глагола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Глаголы бывают совершенного и несовершенного вида. Глаголы несовершенного вида отвечают на вопрос «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Что делать?</w:t>
      </w:r>
      <w:r w:rsidRPr="009604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видеть, злиться, обходить, мечтать...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а </w:t>
      </w:r>
      <w:proofErr w:type="gramStart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совершенного</w:t>
      </w:r>
      <w:proofErr w:type="gram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 — на вопрос «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Что сделать?</w:t>
      </w:r>
      <w:r w:rsidRPr="009604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увидеть, разозлиться, обойти, замечтаться...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color w:val="4E4E3F"/>
          <w:sz w:val="45"/>
          <w:szCs w:val="45"/>
          <w:lang w:eastAsia="ru-RU"/>
        </w:rPr>
      </w:pPr>
      <w:r w:rsidRPr="00960492">
        <w:rPr>
          <w:rFonts w:ascii="Arial" w:eastAsia="Times New Roman" w:hAnsi="Arial" w:cs="Arial"/>
          <w:color w:val="4E4E3F"/>
          <w:sz w:val="45"/>
          <w:szCs w:val="45"/>
          <w:lang w:eastAsia="ru-RU"/>
        </w:rPr>
        <w:t>Время глагола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Глаголы изменяются по временам: бывают в форме настоящего, прошедшего или будущего времени. В настоящем и будущем времени глаголы изменяются по лицам и числам.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сто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ю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сто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ишь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сто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ит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сто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им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сто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ите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сто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ят</w:t>
      </w:r>
      <w:r w:rsidRPr="00960492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;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а в прошедшем времени — по числам и родам (в единственном числе).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стоял, стоял</w:t>
      </w:r>
      <w:r w:rsidRPr="00960492">
        <w:rPr>
          <w:rFonts w:ascii="Arial" w:eastAsia="Times New Roman" w:hAnsi="Arial" w:cs="Arial"/>
          <w:b/>
          <w:bCs/>
          <w:i/>
          <w:iCs/>
          <w:color w:val="76A900"/>
          <w:sz w:val="24"/>
          <w:szCs w:val="24"/>
          <w:lang w:eastAsia="ru-RU"/>
        </w:rPr>
        <w:t>а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стоял</w:t>
      </w:r>
      <w:r w:rsidRPr="00960492">
        <w:rPr>
          <w:rFonts w:ascii="Arial" w:eastAsia="Times New Roman" w:hAnsi="Arial" w:cs="Arial"/>
          <w:b/>
          <w:bCs/>
          <w:i/>
          <w:iCs/>
          <w:color w:val="76A900"/>
          <w:sz w:val="24"/>
          <w:szCs w:val="24"/>
          <w:lang w:eastAsia="ru-RU"/>
        </w:rPr>
        <w:t>и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В предложении глагол обычно бывает сказуемым.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color w:val="4E4E3F"/>
          <w:sz w:val="45"/>
          <w:szCs w:val="45"/>
          <w:lang w:eastAsia="ru-RU"/>
        </w:rPr>
      </w:pPr>
      <w:r w:rsidRPr="00960492">
        <w:rPr>
          <w:rFonts w:ascii="Arial" w:eastAsia="Times New Roman" w:hAnsi="Arial" w:cs="Arial"/>
          <w:color w:val="4E4E3F"/>
          <w:sz w:val="45"/>
          <w:szCs w:val="45"/>
          <w:lang w:eastAsia="ru-RU"/>
        </w:rPr>
        <w:t>Неопределённая форма глагола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lastRenderedPageBreak/>
        <w:t>Начальная форма глагола — 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инфинитив 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(неопределённая форма глагола). Глагол в форме инфинитива отвечает на вопросы «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Что делать?</w:t>
      </w:r>
      <w:r w:rsidRPr="009604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»,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 </w:t>
      </w:r>
      <w:r w:rsidRPr="009604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Что сделать?</w:t>
      </w:r>
      <w:r w:rsidRPr="009604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Это неизменяемая форма.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Неопределённая форма имеет окончания (в некоторых учебниках — суффиксы) </w:t>
      </w:r>
      <w:proofErr w:type="gramStart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-</w:t>
      </w:r>
      <w:proofErr w:type="spellStart"/>
      <w:r w:rsidRPr="0096049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т</w:t>
      </w:r>
      <w:proofErr w:type="gramEnd"/>
      <w:r w:rsidRPr="0096049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ь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 </w:t>
      </w:r>
      <w:r w:rsidRPr="0096049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-</w:t>
      </w:r>
      <w:proofErr w:type="spellStart"/>
      <w:r w:rsidRPr="0096049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ти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свисте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слабе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дави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коло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ид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ти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полз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ти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пас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ти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спас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ти</w:t>
      </w:r>
      <w:r w:rsidRPr="00960492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;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и группа глаголов на </w:t>
      </w:r>
      <w:proofErr w:type="gramStart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ч</w:t>
      </w:r>
      <w:proofErr w:type="gramEnd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ь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пе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чь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ле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чь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стри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чь</w:t>
      </w:r>
      <w:r w:rsidRPr="00960492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В этих глаголах при их изменении наблюдается чередование </w:t>
      </w:r>
      <w:proofErr w:type="gram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г</w:t>
      </w:r>
      <w:proofErr w:type="gramEnd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/ч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 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к/ч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: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ле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ч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ь — ля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г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у, се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ч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ь — се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к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у.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color w:val="4E4E3F"/>
          <w:sz w:val="45"/>
          <w:szCs w:val="45"/>
          <w:lang w:eastAsia="ru-RU"/>
        </w:rPr>
      </w:pPr>
      <w:r w:rsidRPr="00960492">
        <w:rPr>
          <w:rFonts w:ascii="Arial" w:eastAsia="Times New Roman" w:hAnsi="Arial" w:cs="Arial"/>
          <w:color w:val="4E4E3F"/>
          <w:sz w:val="45"/>
          <w:szCs w:val="45"/>
          <w:lang w:eastAsia="ru-RU"/>
        </w:rPr>
        <w:t>Спряжение глагола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Спряжение </w:t>
      </w:r>
      <w:r w:rsidRPr="00960492">
        <w:rPr>
          <w:rFonts w:ascii="Arial" w:eastAsia="Times New Roman" w:hAnsi="Arial" w:cs="Arial"/>
          <w:b/>
          <w:bCs/>
          <w:color w:val="4E4E3F"/>
          <w:sz w:val="24"/>
          <w:szCs w:val="24"/>
          <w:lang w:eastAsia="ru-RU"/>
        </w:rPr>
        <w:t>— это изменение глагола в настоящем и будущем времени по лицам и числам.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Спряжение глагола определяется по ударному личному окончанию. К </w:t>
      </w:r>
      <w:r w:rsidRPr="00960492">
        <w:rPr>
          <w:rFonts w:ascii="MathJax_Main" w:eastAsia="Times New Roman" w:hAnsi="MathJax_Main" w:cs="Arial"/>
          <w:color w:val="76A900"/>
          <w:sz w:val="30"/>
          <w:lang w:eastAsia="ru-RU"/>
        </w:rPr>
        <w:t>1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-му спряжению относятся глаголы с окончаниями </w:t>
      </w:r>
      <w:proofErr w:type="gramStart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-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е</w:t>
      </w:r>
      <w:proofErr w:type="gramEnd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шь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(-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ёшь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), 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ет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(-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ёт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), -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ем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(-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ём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), 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ете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(-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ёте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), 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ут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(-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ют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):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по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ёшь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по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ёт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по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ём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по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ёте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по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ют</w:t>
      </w:r>
      <w:r w:rsidRPr="00960492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Глаголы </w:t>
      </w:r>
      <w:r w:rsidRPr="00960492">
        <w:rPr>
          <w:rFonts w:ascii="MathJax_Main" w:eastAsia="Times New Roman" w:hAnsi="MathJax_Main" w:cs="Arial"/>
          <w:color w:val="76A900"/>
          <w:sz w:val="30"/>
          <w:lang w:eastAsia="ru-RU"/>
        </w:rPr>
        <w:t>2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-го спряжения имеют окончания: </w:t>
      </w:r>
      <w:proofErr w:type="gramStart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-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и</w:t>
      </w:r>
      <w:proofErr w:type="gramEnd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шь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 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ит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 -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им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 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ите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, 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ат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(-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ят</w:t>
      </w:r>
      <w:proofErr w:type="spellEnd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):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свист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ишь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свист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ит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свист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им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свист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ите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свист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ят</w:t>
      </w:r>
      <w:r w:rsidRPr="00960492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Если личное окончание глагола безударное, спряжение определяется по неопределённой форме глагола.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tbl>
      <w:tblPr>
        <w:tblW w:w="883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8"/>
        <w:gridCol w:w="3467"/>
      </w:tblGrid>
      <w:tr w:rsidR="00CC7B00" w:rsidRPr="00960492" w:rsidTr="00C8731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MathJax_Main" w:eastAsia="Times New Roman" w:hAnsi="MathJax_Main" w:cs="Times New Roman"/>
                <w:color w:val="76A900"/>
                <w:sz w:val="30"/>
                <w:lang w:eastAsia="ru-RU"/>
              </w:rPr>
              <w:t>2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-ое спряжение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MathJax_Main" w:eastAsia="Times New Roman" w:hAnsi="MathJax_Main" w:cs="Times New Roman"/>
                <w:color w:val="76A900"/>
                <w:sz w:val="30"/>
                <w:lang w:eastAsia="ru-RU"/>
              </w:rPr>
              <w:t>1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-ое спряжение</w:t>
            </w:r>
          </w:p>
        </w:tc>
      </w:tr>
      <w:tr w:rsidR="00CC7B00" w:rsidRPr="00960492" w:rsidTr="00C8731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Все на </w:t>
            </w:r>
            <w:proofErr w:type="gramStart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и</w:t>
            </w:r>
            <w:proofErr w:type="gramEnd"/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ть</w:t>
            </w:r>
            <w:proofErr w:type="spellEnd"/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 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(кроме 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брить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стелить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Pr="00960492">
              <w:rPr>
                <w:rFonts w:ascii="MathJax_Main" w:eastAsia="Times New Roman" w:hAnsi="MathJax_Main" w:cs="Times New Roman"/>
                <w:color w:val="76A900"/>
                <w:sz w:val="30"/>
                <w:lang w:eastAsia="ru-RU"/>
              </w:rPr>
              <w:t>7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на </w:t>
            </w:r>
            <w:proofErr w:type="gramStart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е</w:t>
            </w:r>
            <w:proofErr w:type="gramEnd"/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ть</w:t>
            </w:r>
            <w:proofErr w:type="spellEnd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терпеть, вертеть, обидеть, зависеть, ненавидеть, видеть, смотреть;</w:t>
            </w:r>
          </w:p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Pr="00960492">
              <w:rPr>
                <w:rFonts w:ascii="MathJax_Main" w:eastAsia="Times New Roman" w:hAnsi="MathJax_Main" w:cs="Times New Roman"/>
                <w:color w:val="76A900"/>
                <w:sz w:val="30"/>
                <w:lang w:eastAsia="ru-RU"/>
              </w:rPr>
              <w:t>4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на </w:t>
            </w:r>
            <w:proofErr w:type="gramStart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а</w:t>
            </w:r>
            <w:proofErr w:type="gramEnd"/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ть</w:t>
            </w:r>
            <w:proofErr w:type="spellEnd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гнать, дышать, держать, слышать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остальные глаголы </w:t>
            </w:r>
            <w:r w:rsidRPr="00960492">
              <w:rPr>
                <w:rFonts w:ascii="MathJax_Main" w:eastAsia="Times New Roman" w:hAnsi="MathJax_Main" w:cs="Times New Roman"/>
                <w:color w:val="76A900"/>
                <w:sz w:val="30"/>
                <w:lang w:eastAsia="ru-RU"/>
              </w:rPr>
              <w:t>+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брить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стелить</w:t>
            </w:r>
          </w:p>
        </w:tc>
      </w:tr>
    </w:tbl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color w:val="4E4E3F"/>
          <w:sz w:val="45"/>
          <w:szCs w:val="45"/>
          <w:lang w:eastAsia="ru-RU"/>
        </w:rPr>
      </w:pPr>
      <w:r w:rsidRPr="00960492">
        <w:rPr>
          <w:rFonts w:ascii="Arial" w:eastAsia="Times New Roman" w:hAnsi="Arial" w:cs="Arial"/>
          <w:color w:val="4E4E3F"/>
          <w:sz w:val="45"/>
          <w:szCs w:val="45"/>
          <w:lang w:eastAsia="ru-RU"/>
        </w:rPr>
        <w:t>Ь в глагольных формах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Необходимо различать написание неопределённой формы глагола и формы </w:t>
      </w:r>
      <w:r w:rsidRPr="00960492">
        <w:rPr>
          <w:rFonts w:ascii="MathJax_Main" w:eastAsia="Times New Roman" w:hAnsi="MathJax_Main" w:cs="Arial"/>
          <w:color w:val="76A900"/>
          <w:sz w:val="30"/>
          <w:lang w:eastAsia="ru-RU"/>
        </w:rPr>
        <w:t>3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-го лица настоящего и будущего времени.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трудно согну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тьс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я — все согну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тс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я. «Он мне нрави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тс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я». — «Скоро мне будет нрави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тьс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я ката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тьс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я на коньках».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lastRenderedPageBreak/>
        <w:t>Для проверки можно использовать вопросы: «Что делать?», «Что сделать?» и «Что делают?», «Что сделают?», «Что делает?», «Что сделает?»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В форме </w:t>
      </w:r>
      <w:r w:rsidRPr="00960492">
        <w:rPr>
          <w:rFonts w:ascii="MathJax_Main" w:eastAsia="Times New Roman" w:hAnsi="MathJax_Main" w:cs="Arial"/>
          <w:color w:val="76A900"/>
          <w:sz w:val="30"/>
          <w:lang w:eastAsia="ru-RU"/>
        </w:rPr>
        <w:t>2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-го лица ед. ч. на конце пишется 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ь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слышиш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дерёш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ся, спиш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ь</w:t>
      </w:r>
      <w:r w:rsidRPr="00960492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В русском языке есть два разноспрягаемых глагола: 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хотеть 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и </w:t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бежать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. Их личные формы имеют окончания </w:t>
      </w:r>
      <w:r w:rsidRPr="00960492">
        <w:rPr>
          <w:rFonts w:ascii="MathJax_Math-italic" w:eastAsia="Times New Roman" w:hAnsi="MathJax_Math-italic" w:cs="Arial"/>
          <w:color w:val="76A900"/>
          <w:sz w:val="30"/>
          <w:lang w:eastAsia="ru-RU"/>
        </w:rPr>
        <w:t>I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и </w:t>
      </w:r>
      <w:r w:rsidRPr="00960492">
        <w:rPr>
          <w:rFonts w:ascii="MathJax_Math-italic" w:eastAsia="Times New Roman" w:hAnsi="MathJax_Math-italic" w:cs="Arial"/>
          <w:color w:val="76A900"/>
          <w:sz w:val="30"/>
          <w:lang w:eastAsia="ru-RU"/>
        </w:rPr>
        <w:t>II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спряжения.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хотеть </w:t>
      </w:r>
    </w:p>
    <w:tbl>
      <w:tblPr>
        <w:tblW w:w="300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"/>
        <w:gridCol w:w="1458"/>
      </w:tblGrid>
      <w:tr w:rsidR="00CC7B00" w:rsidRPr="00960492" w:rsidTr="00C8731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</w:t>
            </w:r>
            <w:r w:rsidRPr="00960492">
              <w:rPr>
                <w:rFonts w:ascii="MathJax_Math-italic" w:eastAsia="Times New Roman" w:hAnsi="MathJax_Math-italic" w:cs="Times New Roman"/>
                <w:color w:val="76A900"/>
                <w:sz w:val="30"/>
                <w:lang w:eastAsia="ru-RU"/>
              </w:rPr>
              <w:t>I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</w:t>
            </w:r>
            <w:proofErr w:type="spellEnd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</w:t>
            </w:r>
            <w:r w:rsidRPr="00960492">
              <w:rPr>
                <w:rFonts w:ascii="MathJax_Math-italic" w:eastAsia="Times New Roman" w:hAnsi="MathJax_Math-italic" w:cs="Times New Roman"/>
                <w:color w:val="76A900"/>
                <w:sz w:val="30"/>
                <w:lang w:eastAsia="ru-RU"/>
              </w:rPr>
              <w:t>II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</w:t>
            </w:r>
            <w:proofErr w:type="spellEnd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C7B00" w:rsidRPr="00960492" w:rsidTr="00C8731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хочу,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ты </w:t>
            </w:r>
            <w:proofErr w:type="gramStart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хоч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ешь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 хоч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ет</w:t>
            </w:r>
            <w:proofErr w:type="gram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</w:t>
            </w:r>
            <w:proofErr w:type="gramStart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им</w:t>
            </w:r>
            <w:proofErr w:type="gramEnd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 хот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ите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они хот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ят</w:t>
            </w:r>
          </w:p>
        </w:tc>
      </w:tr>
    </w:tbl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br/>
      </w:r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бежать</w:t>
      </w:r>
    </w:p>
    <w:tbl>
      <w:tblPr>
        <w:tblW w:w="300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4"/>
        <w:gridCol w:w="1596"/>
      </w:tblGrid>
      <w:tr w:rsidR="00CC7B00" w:rsidRPr="00960492" w:rsidTr="00C8731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</w:t>
            </w:r>
            <w:r w:rsidRPr="00960492">
              <w:rPr>
                <w:rFonts w:ascii="MathJax_Math-italic" w:eastAsia="Times New Roman" w:hAnsi="MathJax_Math-italic" w:cs="Times New Roman"/>
                <w:color w:val="76A900"/>
                <w:sz w:val="30"/>
                <w:lang w:eastAsia="ru-RU"/>
              </w:rPr>
              <w:t>I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</w:t>
            </w:r>
            <w:proofErr w:type="spellEnd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</w:t>
            </w:r>
            <w:r w:rsidRPr="00960492">
              <w:rPr>
                <w:rFonts w:ascii="MathJax_Math-italic" w:eastAsia="Times New Roman" w:hAnsi="MathJax_Math-italic" w:cs="Times New Roman"/>
                <w:color w:val="76A900"/>
                <w:sz w:val="30"/>
                <w:lang w:eastAsia="ru-RU"/>
              </w:rPr>
              <w:t>II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</w:t>
            </w:r>
            <w:proofErr w:type="spellEnd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C7B00" w:rsidRPr="00960492" w:rsidTr="00C8731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 бег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ут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C7B00" w:rsidRPr="00960492" w:rsidRDefault="00CC7B00" w:rsidP="00C8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бегу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ты беж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ишь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 беж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ит</w:t>
            </w:r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мы </w:t>
            </w:r>
            <w:proofErr w:type="gramStart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им</w:t>
            </w:r>
            <w:proofErr w:type="gramEnd"/>
            <w:r w:rsidRPr="0096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 беж</w:t>
            </w:r>
            <w:r w:rsidRPr="00960492">
              <w:rPr>
                <w:rFonts w:ascii="Times New Roman" w:eastAsia="Times New Roman" w:hAnsi="Times New Roman" w:cs="Times New Roman"/>
                <w:color w:val="76A900"/>
                <w:sz w:val="24"/>
                <w:szCs w:val="24"/>
                <w:lang w:eastAsia="ru-RU"/>
              </w:rPr>
              <w:t>ите</w:t>
            </w:r>
          </w:p>
        </w:tc>
      </w:tr>
    </w:tbl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 xml:space="preserve">Надо помнить, что приставки и суффикс </w:t>
      </w:r>
      <w:proofErr w:type="gramStart"/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-</w:t>
      </w:r>
      <w:proofErr w:type="spellStart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с</w:t>
      </w:r>
      <w:proofErr w:type="gramEnd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я</w:t>
      </w:r>
      <w:proofErr w:type="spellEnd"/>
      <w:r w:rsidRPr="00960492">
        <w:rPr>
          <w:rFonts w:ascii="Arial" w:eastAsia="Times New Roman" w:hAnsi="Arial" w:cs="Arial"/>
          <w:color w:val="76A900"/>
          <w:sz w:val="24"/>
          <w:szCs w:val="24"/>
          <w:lang w:eastAsia="ru-RU"/>
        </w:rPr>
        <w:t> </w:t>
      </w:r>
      <w:r w:rsidRPr="00960492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не влияют на личные окончания.</w:t>
      </w:r>
    </w:p>
    <w:p w:rsidR="00CC7B00" w:rsidRPr="00960492" w:rsidRDefault="00CC7B00" w:rsidP="00CC7B00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36"/>
          <w:szCs w:val="36"/>
          <w:lang w:eastAsia="ru-RU"/>
        </w:rPr>
        <w:t>Пример:</w:t>
      </w:r>
    </w:p>
    <w:p w:rsidR="00CC7B00" w:rsidRPr="00960492" w:rsidRDefault="00CC7B00" w:rsidP="00CC7B00">
      <w:pPr>
        <w:shd w:val="clear" w:color="auto" w:fill="FFFFFF"/>
        <w:spacing w:line="240" w:lineRule="auto"/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</w:pP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захоч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ешь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захоч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ет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но — захот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ят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, захот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ите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; разбеж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ит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ся, но — разбег</w:t>
      </w:r>
      <w:r w:rsidRPr="00960492">
        <w:rPr>
          <w:rFonts w:ascii="Arial" w:eastAsia="Times New Roman" w:hAnsi="Arial" w:cs="Arial"/>
          <w:i/>
          <w:iCs/>
          <w:color w:val="76A900"/>
          <w:sz w:val="24"/>
          <w:szCs w:val="24"/>
          <w:lang w:eastAsia="ru-RU"/>
        </w:rPr>
        <w:t>ут</w:t>
      </w:r>
      <w:r w:rsidRPr="00960492">
        <w:rPr>
          <w:rFonts w:ascii="Arial" w:eastAsia="Times New Roman" w:hAnsi="Arial" w:cs="Arial"/>
          <w:i/>
          <w:iCs/>
          <w:color w:val="4E4E3F"/>
          <w:sz w:val="24"/>
          <w:szCs w:val="24"/>
          <w:lang w:eastAsia="ru-RU"/>
        </w:rPr>
        <w:t>ся.</w:t>
      </w:r>
    </w:p>
    <w:p w:rsidR="00CC7B00" w:rsidRDefault="00CC7B00" w:rsidP="00CC7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B00" w:rsidRPr="007F677A" w:rsidRDefault="00CC7B00" w:rsidP="00CC7B00">
      <w:pPr>
        <w:rPr>
          <w:rFonts w:ascii="Times New Roman" w:hAnsi="Times New Roman" w:cs="Times New Roman"/>
          <w:sz w:val="24"/>
          <w:szCs w:val="24"/>
        </w:rPr>
      </w:pPr>
      <w:r w:rsidRPr="00F2586C">
        <w:rPr>
          <w:rFonts w:ascii="Times New Roman" w:hAnsi="Times New Roman" w:cs="Times New Roman"/>
          <w:b/>
          <w:sz w:val="24"/>
          <w:szCs w:val="24"/>
        </w:rPr>
        <w:t>2.Закрепление темы</w:t>
      </w:r>
      <w:r w:rsidRPr="00F2586C">
        <w:rPr>
          <w:rFonts w:ascii="Times New Roman" w:hAnsi="Times New Roman" w:cs="Times New Roman"/>
          <w:sz w:val="24"/>
          <w:szCs w:val="24"/>
        </w:rPr>
        <w:t xml:space="preserve">: упражнение </w:t>
      </w:r>
      <w:r>
        <w:rPr>
          <w:rFonts w:ascii="Times New Roman" w:hAnsi="Times New Roman" w:cs="Times New Roman"/>
          <w:sz w:val="24"/>
          <w:szCs w:val="24"/>
        </w:rPr>
        <w:t>507,508</w:t>
      </w:r>
      <w:r w:rsidR="007F677A">
        <w:rPr>
          <w:rFonts w:ascii="Times New Roman" w:hAnsi="Times New Roman" w:cs="Times New Roman"/>
          <w:sz w:val="24"/>
          <w:szCs w:val="24"/>
        </w:rPr>
        <w:t xml:space="preserve"> (по образцу) </w:t>
      </w:r>
      <w:r>
        <w:rPr>
          <w:rFonts w:ascii="Times New Roman" w:hAnsi="Times New Roman" w:cs="Times New Roman"/>
          <w:sz w:val="24"/>
          <w:szCs w:val="24"/>
        </w:rPr>
        <w:t xml:space="preserve"> на странице 101.</w:t>
      </w:r>
    </w:p>
    <w:p w:rsidR="00CC7B00" w:rsidRPr="00F2586C" w:rsidRDefault="00CC7B00" w:rsidP="00CC7B00">
      <w:pPr>
        <w:rPr>
          <w:rFonts w:ascii="Times New Roman" w:hAnsi="Times New Roman" w:cs="Times New Roman"/>
          <w:sz w:val="24"/>
          <w:szCs w:val="24"/>
        </w:rPr>
      </w:pPr>
      <w:r w:rsidRPr="00F2586C">
        <w:rPr>
          <w:rFonts w:ascii="Times New Roman" w:hAnsi="Times New Roman" w:cs="Times New Roman"/>
          <w:b/>
          <w:sz w:val="24"/>
          <w:szCs w:val="24"/>
        </w:rPr>
        <w:t>3. Домашнее задание</w:t>
      </w:r>
      <w:r w:rsidRPr="00F2586C">
        <w:rPr>
          <w:rFonts w:ascii="Times New Roman" w:hAnsi="Times New Roman" w:cs="Times New Roman"/>
          <w:sz w:val="24"/>
          <w:szCs w:val="24"/>
        </w:rPr>
        <w:t>:</w:t>
      </w:r>
      <w:r w:rsidR="00DF0CFA">
        <w:rPr>
          <w:rFonts w:ascii="Times New Roman" w:hAnsi="Times New Roman" w:cs="Times New Roman"/>
          <w:sz w:val="24"/>
          <w:szCs w:val="24"/>
        </w:rPr>
        <w:t xml:space="preserve">  упражнение 512</w:t>
      </w:r>
      <w:r w:rsidR="007F677A">
        <w:rPr>
          <w:rFonts w:ascii="Times New Roman" w:hAnsi="Times New Roman" w:cs="Times New Roman"/>
          <w:sz w:val="24"/>
          <w:szCs w:val="24"/>
        </w:rPr>
        <w:t xml:space="preserve"> (все задания)</w:t>
      </w:r>
      <w:r w:rsidRPr="00FF5A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странице 102.</w:t>
      </w:r>
    </w:p>
    <w:p w:rsidR="00CC7B00" w:rsidRPr="00F2586C" w:rsidRDefault="007F677A" w:rsidP="00CC7B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Задание отправить  </w:t>
      </w:r>
      <w:r w:rsidR="00DF0CFA">
        <w:rPr>
          <w:rFonts w:ascii="Times New Roman" w:hAnsi="Times New Roman" w:cs="Times New Roman"/>
          <w:b/>
          <w:sz w:val="24"/>
          <w:szCs w:val="24"/>
        </w:rPr>
        <w:t>06</w:t>
      </w:r>
      <w:r w:rsidR="00CC7B00" w:rsidRPr="00F2586C">
        <w:rPr>
          <w:rFonts w:ascii="Times New Roman" w:hAnsi="Times New Roman" w:cs="Times New Roman"/>
          <w:b/>
          <w:sz w:val="24"/>
          <w:szCs w:val="24"/>
        </w:rPr>
        <w:t>.04.2020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B00" w:rsidRPr="00F2586C">
        <w:rPr>
          <w:rFonts w:ascii="Times New Roman" w:hAnsi="Times New Roman" w:cs="Times New Roman"/>
          <w:b/>
          <w:sz w:val="24"/>
          <w:szCs w:val="24"/>
        </w:rPr>
        <w:t>апреля по адресу</w:t>
      </w:r>
      <w:r w:rsidR="00CC7B00" w:rsidRPr="00F2586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CC7B00" w:rsidRPr="00F2586C" w:rsidRDefault="00CC7B00" w:rsidP="00CC7B00">
      <w:pPr>
        <w:rPr>
          <w:rFonts w:ascii="Times New Roman" w:hAnsi="Times New Roman" w:cs="Times New Roman"/>
          <w:sz w:val="24"/>
          <w:szCs w:val="24"/>
        </w:rPr>
      </w:pPr>
      <w:r w:rsidRPr="00F258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586C">
        <w:rPr>
          <w:rFonts w:ascii="Times New Roman" w:hAnsi="Times New Roman" w:cs="Times New Roman"/>
          <w:sz w:val="24"/>
          <w:szCs w:val="24"/>
        </w:rPr>
        <w:t>вацап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8- 9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F2586C"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086</w:t>
      </w:r>
      <w:r w:rsidRPr="00F2586C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F2586C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F2586C">
        <w:rPr>
          <w:rFonts w:ascii="Times New Roman" w:hAnsi="Times New Roman" w:cs="Times New Roman"/>
          <w:sz w:val="24"/>
          <w:szCs w:val="24"/>
        </w:rPr>
        <w:t>.</w:t>
      </w:r>
    </w:p>
    <w:p w:rsidR="00CC7B00" w:rsidRPr="00F2586C" w:rsidRDefault="00CC7B00" w:rsidP="00CC7B0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C7B00" w:rsidRPr="00F2586C" w:rsidRDefault="00CC7B00" w:rsidP="00CC7B0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58E5" w:rsidRDefault="002258E5"/>
    <w:sectPr w:rsidR="00225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MathJax_Math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EA5"/>
    <w:rsid w:val="002258E5"/>
    <w:rsid w:val="003B0943"/>
    <w:rsid w:val="007F677A"/>
    <w:rsid w:val="00835EA5"/>
    <w:rsid w:val="00C74C9D"/>
    <w:rsid w:val="00CB25D9"/>
    <w:rsid w:val="00CC7B00"/>
    <w:rsid w:val="00DF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7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7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6</cp:revision>
  <dcterms:created xsi:type="dcterms:W3CDTF">2020-04-05T12:20:00Z</dcterms:created>
  <dcterms:modified xsi:type="dcterms:W3CDTF">2020-04-06T11:30:00Z</dcterms:modified>
</cp:coreProperties>
</file>